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CACBB2" w14:textId="77777777" w:rsidR="001A3449" w:rsidRDefault="001A3449" w:rsidP="001A3449">
      <w:pPr>
        <w:pStyle w:val="NormalWeb"/>
        <w:spacing w:after="200"/>
      </w:pPr>
      <w:r>
        <w:rPr>
          <w:rFonts w:ascii="Arial" w:hAnsi="Arial" w:cs="Arial"/>
          <w:color w:val="000000"/>
        </w:rPr>
        <w:br/>
      </w:r>
    </w:p>
    <w:p w14:paraId="79F5322B" w14:textId="77777777" w:rsidR="001A3449" w:rsidRDefault="001A3449" w:rsidP="001A3449">
      <w:pPr>
        <w:pStyle w:val="NormalWeb"/>
        <w:spacing w:after="200"/>
      </w:pPr>
      <w:r>
        <w:rPr>
          <w:rFonts w:ascii="Arial" w:hAnsi="Arial" w:cs="Arial"/>
          <w:color w:val="000000"/>
        </w:rPr>
        <w:t>Esta mañana ha tenido lugar la primera reunión del grupo</w:t>
      </w:r>
    </w:p>
    <w:p w14:paraId="4E9298E7" w14:textId="77777777" w:rsidR="001A3449" w:rsidRDefault="001A3449" w:rsidP="001A3449">
      <w:pPr>
        <w:rPr>
          <w:rFonts w:eastAsia="Times New Roman"/>
        </w:rPr>
      </w:pPr>
      <w:r>
        <w:rPr>
          <w:b/>
          <w:bCs/>
        </w:rPr>
        <w:t>Las Naves pone en marcha un grupo de trabajo de moda sostenible con los agentes del sector</w:t>
      </w:r>
    </w:p>
    <w:p w14:paraId="6900A45E" w14:textId="77777777" w:rsidR="001A3449" w:rsidRDefault="001A3449" w:rsidP="001A3449">
      <w:pPr>
        <w:rPr>
          <w:rFonts w:eastAsia="Times New Roman"/>
        </w:rPr>
      </w:pPr>
    </w:p>
    <w:p w14:paraId="58AE8ACE" w14:textId="77777777" w:rsidR="001A3449" w:rsidRDefault="001A3449" w:rsidP="001A3449">
      <w:pPr>
        <w:pStyle w:val="NormalWeb"/>
        <w:spacing w:after="200"/>
      </w:pPr>
      <w:r>
        <w:rPr>
          <w:rFonts w:ascii="Arial" w:hAnsi="Arial" w:cs="Arial"/>
          <w:b/>
          <w:bCs/>
          <w:color w:val="000000"/>
        </w:rPr>
        <w:t>/ La industria de la moda es la segunda más contaminante del planeta, según la ONU.</w:t>
      </w:r>
    </w:p>
    <w:p w14:paraId="3B0FE6D0" w14:textId="77777777" w:rsidR="001A3449" w:rsidRDefault="001A3449" w:rsidP="001A3449">
      <w:pPr>
        <w:pStyle w:val="NormalWeb"/>
        <w:spacing w:after="200"/>
      </w:pPr>
      <w:r>
        <w:rPr>
          <w:rFonts w:ascii="Arial" w:hAnsi="Arial" w:cs="Arial"/>
          <w:b/>
          <w:bCs/>
          <w:color w:val="000000"/>
        </w:rPr>
        <w:t xml:space="preserve">/ Nuevo grupo de encuentro, reflexión, coordinación y trabajo centrado en la moda sostenible, área de creación que tiene un gran impacto en el medio ambiente.  </w:t>
      </w:r>
    </w:p>
    <w:p w14:paraId="6C169B91" w14:textId="77777777" w:rsidR="001A3449" w:rsidRDefault="001A3449" w:rsidP="001A3449">
      <w:pPr>
        <w:pStyle w:val="NormalWeb"/>
        <w:spacing w:before="240" w:after="200"/>
      </w:pPr>
      <w:r>
        <w:rPr>
          <w:rFonts w:ascii="Arial" w:hAnsi="Arial" w:cs="Arial"/>
          <w:color w:val="000000"/>
        </w:rPr>
        <w:t>El centro de innovación Las Naves, del Ayuntamiento de València, ha puesto en marcha esta mañana un nuevo grupo de encuentro, reflexión, coordinación y trabajo centrado en la moda sostenible, área de creación que tiene un gran impacto en el medio ambiente. Tanto es así que desde este nuevo concepto muchos creadores y empresas están planteando nuevas propuestas, y desde Las Naves se pretende abordar esta problemática desde los creadores y emprendedores sociales vinculados a la moda.</w:t>
      </w:r>
    </w:p>
    <w:p w14:paraId="3A5AF9FE" w14:textId="77777777" w:rsidR="001A3449" w:rsidRDefault="001A3449" w:rsidP="001A3449">
      <w:pPr>
        <w:pStyle w:val="NormalWeb"/>
        <w:spacing w:before="240" w:after="200"/>
      </w:pPr>
      <w:r>
        <w:rPr>
          <w:rFonts w:ascii="Arial" w:hAnsi="Arial" w:cs="Arial"/>
          <w:color w:val="000000"/>
        </w:rPr>
        <w:t>La industria de la moda es la segunda más contaminante del mundo, según la ONU, ya que produce más emisiones de carbono que todos los vuelos y transportes marítimos internacionales juntos. Solo para confeccionar unos vaqueros se necesitan aproximadamente 7.000 litros de agua, que es la cantidad que una persona consume en 7 años. </w:t>
      </w:r>
    </w:p>
    <w:p w14:paraId="4F3569E7" w14:textId="77777777" w:rsidR="001A3449" w:rsidRDefault="001A3449" w:rsidP="001A3449">
      <w:pPr>
        <w:pStyle w:val="NormalWeb"/>
        <w:spacing w:before="240" w:after="200"/>
      </w:pPr>
      <w:r>
        <w:rPr>
          <w:rFonts w:ascii="Arial" w:hAnsi="Arial" w:cs="Arial"/>
          <w:color w:val="000000"/>
        </w:rPr>
        <w:t>Dentro de la línea de trabajo de apoyo a las Industrias Culturales y Creativas de la ciudad de València, desde Las Naves se impulsará este grupo de trabajo ‘Moda + sostenible’, alineado con la estrategia de innovación Missions València 2030 que persigue, entre otras cosas, una ciudad más sostenible. </w:t>
      </w:r>
    </w:p>
    <w:p w14:paraId="4F2C9A95" w14:textId="77777777" w:rsidR="001A3449" w:rsidRDefault="001A3449" w:rsidP="001A3449">
      <w:pPr>
        <w:pStyle w:val="NormalWeb"/>
        <w:spacing w:before="240" w:after="200"/>
      </w:pPr>
      <w:r>
        <w:rPr>
          <w:rFonts w:ascii="Arial" w:hAnsi="Arial" w:cs="Arial"/>
          <w:color w:val="000000"/>
        </w:rPr>
        <w:t>Hasta el momento, el trabajo realizado desde Las Naves ha sido crear una base de datos que recoja a los agentes del sector y organizarlo con el esquema de las cuatro hélices de la innovación. De este listado de agentes, que irá ampliándose continuamente, se ha seleccionado a algunos representantes de la Academia, Administración, empresas y creadores, y sociedad civil con los que se contactará en la primera fase del proceso.</w:t>
      </w:r>
    </w:p>
    <w:p w14:paraId="7D3333E5" w14:textId="77777777" w:rsidR="001A3449" w:rsidRDefault="001A3449" w:rsidP="001A3449">
      <w:pPr>
        <w:pStyle w:val="NormalWeb"/>
        <w:spacing w:before="240" w:after="200"/>
      </w:pPr>
      <w:r>
        <w:rPr>
          <w:rFonts w:ascii="Arial" w:hAnsi="Arial" w:cs="Arial"/>
          <w:color w:val="000000"/>
        </w:rPr>
        <w:t>Los participantes, entre otros, en este primer encuentro han sido EASD, Barreira, CEU, AITEX, DIMODA, Fundación COSO, GRECOTEX, WDCV 2022, ADCV, Reflash, Tonuca, Meu Teu, PAZ C.C., Trashy Queen, Clotsy, Upyclick, Jeanologia, Lacontra, Visori Studio y Hupit. </w:t>
      </w:r>
    </w:p>
    <w:p w14:paraId="305ADC5E" w14:textId="77777777" w:rsidR="001A3449" w:rsidRDefault="001A3449" w:rsidP="001A3449">
      <w:pPr>
        <w:pStyle w:val="NormalWeb"/>
        <w:spacing w:before="240" w:after="200"/>
      </w:pPr>
      <w:r>
        <w:rPr>
          <w:rFonts w:ascii="Arial" w:hAnsi="Arial" w:cs="Arial"/>
          <w:color w:val="000000"/>
        </w:rPr>
        <w:t>El contenido de esta reunión, que ha tenido lugar esta mañana, ha sido conocer a los participantes, compartir los objetivos que van a perseguir, mencionar algunos ejemplos que están en marcha y que no han funcionado, y conocer la opinión de los asistentes.</w:t>
      </w:r>
    </w:p>
    <w:p w14:paraId="28C4C583" w14:textId="77777777" w:rsidR="001A3449" w:rsidRDefault="001A3449" w:rsidP="001A3449">
      <w:pPr>
        <w:pStyle w:val="NormalWeb"/>
        <w:spacing w:before="240" w:after="200"/>
      </w:pPr>
      <w:r>
        <w:rPr>
          <w:rFonts w:ascii="Arial" w:hAnsi="Arial" w:cs="Arial"/>
          <w:color w:val="000000"/>
        </w:rPr>
        <w:t>El proyecto contará con una Secretaría Técnica que estará a cargo de Felipe Reynoso y Paula Sahuquillo, de la empresa Reflash. Y tendrá una plataforma que sirva de soporte para ofrecer información a agentes del sector y público en general, a la par que diferentes acciones en redes sociales. </w:t>
      </w:r>
    </w:p>
    <w:p w14:paraId="1FD9F162" w14:textId="77777777" w:rsidR="001A3449" w:rsidRDefault="001A3449" w:rsidP="001A3449">
      <w:pPr>
        <w:pStyle w:val="NormalWeb"/>
        <w:spacing w:before="240" w:after="200"/>
      </w:pPr>
      <w:r>
        <w:rPr>
          <w:rFonts w:ascii="Arial" w:hAnsi="Arial" w:cs="Arial"/>
          <w:b/>
          <w:bCs/>
          <w:color w:val="000000"/>
        </w:rPr>
        <w:t>6 DE MAYO DE 2021</w:t>
      </w:r>
    </w:p>
    <w:p w14:paraId="070DF853" w14:textId="77777777" w:rsidR="001A3449" w:rsidRDefault="001A3449" w:rsidP="001A3449">
      <w:pPr>
        <w:rPr>
          <w:rFonts w:eastAsia="Times New Roman"/>
        </w:rPr>
      </w:pPr>
      <w:r>
        <w:rPr>
          <w:rFonts w:eastAsia="Times New Roman"/>
        </w:rPr>
        <w:lastRenderedPageBreak/>
        <w:t>-------------------------------------------------------------------------------</w:t>
      </w:r>
    </w:p>
    <w:p w14:paraId="3DFC32B6" w14:textId="77777777" w:rsidR="001A3449" w:rsidRDefault="001A3449" w:rsidP="001A3449">
      <w:pPr>
        <w:rPr>
          <w:rFonts w:eastAsia="Times New Roman"/>
        </w:rPr>
      </w:pPr>
    </w:p>
    <w:p w14:paraId="0F32508E" w14:textId="77777777" w:rsidR="001A3449" w:rsidRDefault="001A3449" w:rsidP="001A3449">
      <w:pPr>
        <w:pStyle w:val="NormalWeb"/>
        <w:spacing w:after="200"/>
      </w:pPr>
      <w:r>
        <w:rPr>
          <w:rFonts w:ascii="Arial" w:hAnsi="Arial" w:cs="Arial"/>
          <w:color w:val="000000"/>
        </w:rPr>
        <w:t>Aquest matí ha tingut lloc la primera reunió del grup</w:t>
      </w:r>
    </w:p>
    <w:p w14:paraId="1849024C" w14:textId="77777777" w:rsidR="001A3449" w:rsidRDefault="001A3449" w:rsidP="001A3449">
      <w:pPr>
        <w:pStyle w:val="NormalWeb"/>
        <w:spacing w:after="200"/>
      </w:pPr>
      <w:r>
        <w:rPr>
          <w:rFonts w:ascii="Arial Black" w:hAnsi="Arial Black"/>
          <w:color w:val="000000"/>
          <w:sz w:val="32"/>
          <w:szCs w:val="32"/>
        </w:rPr>
        <w:t>Las Naves posa en marxa un grup de treball de moda sostenible amb els agents del sector</w:t>
      </w:r>
    </w:p>
    <w:p w14:paraId="43E9E59E" w14:textId="77777777" w:rsidR="001A3449" w:rsidRDefault="001A3449" w:rsidP="001A3449">
      <w:pPr>
        <w:pStyle w:val="NormalWeb"/>
        <w:spacing w:after="200"/>
      </w:pPr>
      <w:r>
        <w:rPr>
          <w:rFonts w:ascii="Arial" w:hAnsi="Arial" w:cs="Arial"/>
          <w:b/>
          <w:bCs/>
          <w:color w:val="000000"/>
        </w:rPr>
        <w:t>/ La indústria de la moda és la segona més contaminant del planeta, segons l'ONU.</w:t>
      </w:r>
    </w:p>
    <w:p w14:paraId="7F1AA73A" w14:textId="77777777" w:rsidR="001A3449" w:rsidRDefault="001A3449" w:rsidP="001A3449">
      <w:pPr>
        <w:pStyle w:val="NormalWeb"/>
        <w:spacing w:after="200"/>
      </w:pPr>
      <w:r>
        <w:rPr>
          <w:rFonts w:ascii="Arial" w:hAnsi="Arial" w:cs="Arial"/>
          <w:b/>
          <w:bCs/>
          <w:color w:val="000000"/>
        </w:rPr>
        <w:t>/ Nou grup de trobada, reflexió, coordinació i treball centrat en la moda sostenible, àrea de creació que té un gran impacte en el medi ambient.</w:t>
      </w:r>
    </w:p>
    <w:p w14:paraId="3C8E4B31" w14:textId="77777777" w:rsidR="001A3449" w:rsidRDefault="001A3449" w:rsidP="001A3449">
      <w:pPr>
        <w:pStyle w:val="NormalWeb"/>
        <w:spacing w:after="200"/>
      </w:pPr>
      <w:r>
        <w:rPr>
          <w:rFonts w:ascii="Arial" w:hAnsi="Arial" w:cs="Arial"/>
          <w:color w:val="000000"/>
        </w:rPr>
        <w:t>El centre d'innovació Las Naves, de l'Ajuntament de València, ha posat en marxa aquest matí un nou grup de trobada, reflexió, coordinació i treball centrat en la moda sostenible, àrea de creació que té un gran impacte en el medi ambient. Tant és així que des d'aquest nou concepte molts creadors i empreses estan plantejant noves propostes, i des de Las Naves es pretén abordar aquesta problemàtica des dels creadors i emprenedors socials vinculats a la moda.</w:t>
      </w:r>
    </w:p>
    <w:p w14:paraId="39E758AA" w14:textId="77777777" w:rsidR="001A3449" w:rsidRDefault="001A3449" w:rsidP="001A3449">
      <w:pPr>
        <w:pStyle w:val="NormalWeb"/>
        <w:spacing w:after="200"/>
      </w:pPr>
      <w:r>
        <w:rPr>
          <w:rFonts w:ascii="Arial" w:hAnsi="Arial" w:cs="Arial"/>
          <w:color w:val="000000"/>
        </w:rPr>
        <w:t>La indústria de la moda és la segona més contaminant del món, segons l'ONU, ja que produeix més emissions de carboni que tots els vols i transports marítims internacionals junts. Només per a confeccionar uns vaquers es necessiten aproximadament 7.000 litres d'aigua, que és la quantitat que una persona consumeix en 7 anys.</w:t>
      </w:r>
    </w:p>
    <w:p w14:paraId="7B413EA2" w14:textId="77777777" w:rsidR="001A3449" w:rsidRDefault="001A3449" w:rsidP="001A3449">
      <w:pPr>
        <w:pStyle w:val="NormalWeb"/>
        <w:spacing w:after="200"/>
      </w:pPr>
      <w:r>
        <w:rPr>
          <w:rFonts w:ascii="Arial" w:hAnsi="Arial" w:cs="Arial"/>
          <w:color w:val="000000"/>
        </w:rPr>
        <w:t>Dins de la línia de treball de suport a les Indústries Culturals i Creatives de la ciutat de València, des de Las Naves s'impulsarà aquest grup de treball ‘Moda + sostenible’, alineat amb l'estratègia d'innovació Missions València 2030 que persegueix, entre altres coses, una ciutat més sostenible.</w:t>
      </w:r>
    </w:p>
    <w:p w14:paraId="110CB4A1" w14:textId="77777777" w:rsidR="001A3449" w:rsidRDefault="001A3449" w:rsidP="001A3449">
      <w:pPr>
        <w:pStyle w:val="NormalWeb"/>
        <w:spacing w:after="200"/>
      </w:pPr>
      <w:r>
        <w:rPr>
          <w:rFonts w:ascii="Arial" w:hAnsi="Arial" w:cs="Arial"/>
          <w:color w:val="000000"/>
        </w:rPr>
        <w:t>Fins al moment, el treball realitzat des de Las Naves ha sigut crear una base de dades que reculla als agents del sector i organitzar-lo amb l'esquema de les quatre hèlices de la innovació. D'aquest llistat d'agents, que anirà ampliant-se contínuament, s'ha seleccionat a alguns representants de l'Acadèmia, Administració, empreses i creadors, i societat civil amb els quals es contactarà en la primera fase del procés.</w:t>
      </w:r>
    </w:p>
    <w:p w14:paraId="2F7A4DFF" w14:textId="77777777" w:rsidR="001A3449" w:rsidRDefault="001A3449" w:rsidP="001A3449">
      <w:pPr>
        <w:pStyle w:val="NormalWeb"/>
        <w:spacing w:after="200"/>
      </w:pPr>
      <w:r>
        <w:rPr>
          <w:rFonts w:ascii="Arial" w:hAnsi="Arial" w:cs="Arial"/>
          <w:color w:val="000000"/>
        </w:rPr>
        <w:t>Els participants, entre d’altres, en aquesta primera trobada han sigut EASD, Barreira, CEU, AITEX, DIMODA, Fundació CUS, GRECOTEX, WDCV 2022, ADCV, reflaix, Tonuca, Meu Teu, PAU C. c., Trashy Queen, Clotsy, Upyclick, Jeanologia, Lacontra, Visori Studio i Hupit.</w:t>
      </w:r>
    </w:p>
    <w:p w14:paraId="020EEA62" w14:textId="77777777" w:rsidR="001A3449" w:rsidRDefault="001A3449" w:rsidP="001A3449">
      <w:pPr>
        <w:pStyle w:val="NormalWeb"/>
        <w:spacing w:after="200"/>
      </w:pPr>
      <w:r>
        <w:rPr>
          <w:rFonts w:ascii="Arial" w:hAnsi="Arial" w:cs="Arial"/>
          <w:color w:val="000000"/>
        </w:rPr>
        <w:t>El contingut d'aquesta reunió, que ha tingut lloc aquest matí, ha sigut conéixer als participants, compartir els objectius que perseguiran, esmentar alguns exemples que estan en marxa i que no han funcionat, i conéixer l'opinió dels assistents.</w:t>
      </w:r>
    </w:p>
    <w:p w14:paraId="114274AA" w14:textId="77777777" w:rsidR="001A3449" w:rsidRDefault="001A3449" w:rsidP="001A3449">
      <w:pPr>
        <w:pStyle w:val="NormalWeb"/>
        <w:spacing w:after="200"/>
      </w:pPr>
      <w:r>
        <w:rPr>
          <w:rFonts w:ascii="Arial" w:hAnsi="Arial" w:cs="Arial"/>
          <w:color w:val="000000"/>
        </w:rPr>
        <w:t>El projecte comptarà amb una Secretaria Tècnica que estarà a càrrec de Felipe Reynoso i Paula Sahuquillo, de l'empresa reflaix. I tindrà una plataforma que servisca de suport per a oferir informació a agents del sector i públic en general, al mateix temps que diferents accions en xarxes socials.</w:t>
      </w:r>
    </w:p>
    <w:p w14:paraId="3D82670A" w14:textId="77777777" w:rsidR="001A3449" w:rsidRDefault="001A3449" w:rsidP="001A3449">
      <w:pPr>
        <w:pStyle w:val="NormalWeb"/>
        <w:spacing w:after="200"/>
      </w:pPr>
      <w:r>
        <w:rPr>
          <w:rFonts w:ascii="Arial" w:hAnsi="Arial" w:cs="Arial"/>
          <w:b/>
          <w:bCs/>
          <w:color w:val="000000"/>
        </w:rPr>
        <w:t>6 DE MAIG DE 2021</w:t>
      </w:r>
    </w:p>
    <w:p w14:paraId="4EB7CDD6" w14:textId="77777777" w:rsidR="001A3449" w:rsidRDefault="001A3449" w:rsidP="001A3449">
      <w:pPr>
        <w:rPr>
          <w:rFonts w:eastAsia="Times New Roman"/>
        </w:rPr>
      </w:pPr>
    </w:p>
    <w:p w14:paraId="7938E36B" w14:textId="7C607776" w:rsidR="006800DC" w:rsidRDefault="001A3449" w:rsidP="001A3449">
      <w:r>
        <w:rPr>
          <w:rFonts w:eastAsia="Times New Roman"/>
        </w:rPr>
        <w:lastRenderedPageBreak/>
        <w:br w:type="textWrapping" w:clear="all"/>
      </w:r>
      <w:bookmarkStart w:id="0" w:name="_GoBack"/>
      <w:bookmarkEnd w:id="0"/>
    </w:p>
    <w:sectPr w:rsidR="006800D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E5D"/>
    <w:rsid w:val="001A3449"/>
    <w:rsid w:val="006800DC"/>
    <w:rsid w:val="00794E5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207F13-A2F8-492A-B782-8CDC43A52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3449"/>
    <w:pPr>
      <w:spacing w:after="0" w:line="240" w:lineRule="auto"/>
    </w:pPr>
    <w:rPr>
      <w:rFonts w:ascii="Calibri" w:hAnsi="Calibri" w:cs="Calibri"/>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A34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134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853</Words>
  <Characters>4697</Characters>
  <Application>Microsoft Office Word</Application>
  <DocSecurity>0</DocSecurity>
  <Lines>39</Lines>
  <Paragraphs>11</Paragraphs>
  <ScaleCrop>false</ScaleCrop>
  <Company/>
  <LinksUpToDate>false</LinksUpToDate>
  <CharactersWithSpaces>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Luisa Peydro</dc:creator>
  <cp:keywords/>
  <dc:description/>
  <cp:lastModifiedBy>Maria Luisa Peydro</cp:lastModifiedBy>
  <cp:revision>3</cp:revision>
  <dcterms:created xsi:type="dcterms:W3CDTF">2021-05-07T11:16:00Z</dcterms:created>
  <dcterms:modified xsi:type="dcterms:W3CDTF">2021-05-07T11:16:00Z</dcterms:modified>
</cp:coreProperties>
</file>